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A" w:rsidRDefault="006D305A" w:rsidP="00753448">
      <w:pPr>
        <w:jc w:val="center"/>
      </w:pPr>
      <w:r>
        <w:t>Dr. George Sutherland</w:t>
      </w:r>
    </w:p>
    <w:p w:rsidR="00974BC0" w:rsidRPr="006D305A" w:rsidRDefault="00EF5A06" w:rsidP="009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KNEE</w:t>
      </w:r>
      <w:r w:rsidR="00974BC0" w:rsidRPr="006D305A">
        <w:rPr>
          <w:b/>
          <w:sz w:val="28"/>
          <w:szCs w:val="28"/>
        </w:rPr>
        <w:t xml:space="preserve"> </w:t>
      </w:r>
      <w:r w:rsidR="00707D14">
        <w:rPr>
          <w:b/>
          <w:sz w:val="28"/>
          <w:szCs w:val="28"/>
        </w:rPr>
        <w:t>OPEN PATELLAR TENDON DEBRIDEMENT</w:t>
      </w:r>
      <w:r w:rsidR="00974BC0" w:rsidRPr="006D305A">
        <w:rPr>
          <w:b/>
          <w:sz w:val="28"/>
          <w:szCs w:val="28"/>
        </w:rPr>
        <w:t xml:space="preserve"> DISCHARGE INSTRUCTIONS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remove the bulky outer bandage after 3 days, and cover with regular band-aids.</w:t>
      </w:r>
      <w:r w:rsidR="00707D14">
        <w:rPr>
          <w:sz w:val="24"/>
          <w:szCs w:val="24"/>
        </w:rPr>
        <w:t xml:space="preserve">  If a brown dressing was used as a base dressing please leave this on as it is water proof and will keep the wound clean.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 w:rsidR="00EF5A06"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for 20 minutes 3-4 times daily. </w:t>
      </w:r>
    </w:p>
    <w:p w:rsidR="00974BC0" w:rsidRPr="006D305A" w:rsidRDefault="00EF5A06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first several days rest your knee; to ease discomfort and swelling, elevate knee above the level of the heart. Sitting in a chair is not true elevation, lay flat.</w:t>
      </w:r>
      <w:r w:rsidR="009C1FF9">
        <w:rPr>
          <w:sz w:val="24"/>
          <w:szCs w:val="24"/>
        </w:rPr>
        <w:t xml:space="preserve"> Keep your immobilizer on, and use crutches until directed otherwise.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 w:rsidR="004E4158"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 </w:t>
      </w:r>
      <w:r w:rsidR="00A02A97"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707D14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7D14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707D14">
        <w:rPr>
          <w:sz w:val="24"/>
          <w:szCs w:val="24"/>
        </w:rPr>
        <w:t>Instruction</w:t>
      </w:r>
      <w:r w:rsidRPr="00707D14">
        <w:rPr>
          <w:sz w:val="24"/>
          <w:szCs w:val="24"/>
        </w:rPr>
        <w:t>” sheet also given to you by your post-operative nurse</w:t>
      </w:r>
      <w:r w:rsidR="006D305A" w:rsidRPr="00707D14">
        <w:rPr>
          <w:sz w:val="24"/>
          <w:szCs w:val="24"/>
        </w:rPr>
        <w:t>. Many times after the first 3 days, the prescribed medication may not be needed. If you are having mild pain, use over-the-counter Tylenol (as directed on the box</w:t>
      </w:r>
      <w:r w:rsidR="00707D14">
        <w:rPr>
          <w:sz w:val="24"/>
          <w:szCs w:val="24"/>
        </w:rPr>
        <w:t>).</w:t>
      </w:r>
    </w:p>
    <w:p w:rsidR="006D305A" w:rsidRPr="00707D14" w:rsidRDefault="006D305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7D14">
        <w:rPr>
          <w:sz w:val="24"/>
          <w:szCs w:val="24"/>
        </w:rPr>
        <w:t>Do not take any pain medication on an empty stomach. The medication may cause irritation when taken without food.</w:t>
      </w:r>
    </w:p>
    <w:p w:rsidR="0044540E" w:rsidRDefault="0044540E" w:rsidP="006D305A">
      <w:pPr>
        <w:rPr>
          <w:sz w:val="24"/>
          <w:szCs w:val="24"/>
        </w:rPr>
      </w:pP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 w:rsidR="00EF5A06"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after surgery, but call the doctor’s office at (843)705-9401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EF5A06" w:rsidRDefault="00EF5A06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467A90" w:rsidRDefault="00467A90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Nerve Block Instructions</w:t>
      </w: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6D305A" w:rsidRPr="007B3517" w:rsidRDefault="006D305A" w:rsidP="00EF5A06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Popliteal</w:t>
      </w:r>
      <w:proofErr w:type="spellEnd"/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 w:rsidR="000765D1"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7B5E0A" w:rsidRDefault="007B5E0A" w:rsidP="006D305A">
      <w:pPr>
        <w:spacing w:line="240" w:lineRule="auto"/>
        <w:rPr>
          <w:b/>
          <w:sz w:val="28"/>
          <w:szCs w:val="28"/>
          <w:u w:val="single"/>
        </w:rPr>
      </w:pPr>
    </w:p>
    <w:p w:rsidR="007B5E0A" w:rsidRDefault="007B5E0A" w:rsidP="006D305A">
      <w:pPr>
        <w:spacing w:line="240" w:lineRule="auto"/>
        <w:rPr>
          <w:b/>
          <w:sz w:val="28"/>
          <w:szCs w:val="28"/>
          <w:u w:val="single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7B5E0A" w:rsidRDefault="007B5E0A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Sutherland’s</w:t>
      </w:r>
    </w:p>
    <w:p w:rsidR="006D305A" w:rsidRDefault="006D305A" w:rsidP="006D305A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Hydrocodone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Vicodin</w:t>
      </w:r>
      <w:proofErr w:type="spellEnd"/>
      <w:r>
        <w:rPr>
          <w:b/>
          <w:sz w:val="28"/>
          <w:szCs w:val="28"/>
        </w:rPr>
        <w:t xml:space="preserve">, Norco, or </w:t>
      </w:r>
      <w:proofErr w:type="spellStart"/>
      <w:r>
        <w:rPr>
          <w:b/>
          <w:sz w:val="28"/>
          <w:szCs w:val="28"/>
        </w:rPr>
        <w:t>Lortab</w:t>
      </w:r>
      <w:proofErr w:type="spellEnd"/>
      <w:r>
        <w:rPr>
          <w:b/>
          <w:sz w:val="28"/>
          <w:szCs w:val="28"/>
        </w:rPr>
        <w:t>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Oxycodone</w:t>
      </w:r>
      <w:proofErr w:type="spellEnd"/>
      <w:r>
        <w:rPr>
          <w:b/>
          <w:sz w:val="28"/>
          <w:szCs w:val="28"/>
        </w:rPr>
        <w:t xml:space="preserve"> (Percocet)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9148A2" w:rsidRDefault="009148A2" w:rsidP="006D305A">
      <w:pPr>
        <w:spacing w:line="240" w:lineRule="auto"/>
        <w:rPr>
          <w:b/>
          <w:sz w:val="28"/>
          <w:szCs w:val="28"/>
        </w:rPr>
      </w:pP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Colace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-Nausea: If you were given a prescription for </w:t>
      </w:r>
      <w:proofErr w:type="spellStart"/>
      <w:r>
        <w:rPr>
          <w:sz w:val="28"/>
          <w:szCs w:val="28"/>
        </w:rPr>
        <w:t>Zofran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Phenergan</w:t>
      </w:r>
      <w:proofErr w:type="spellEnd"/>
      <w:r>
        <w:rPr>
          <w:sz w:val="28"/>
          <w:szCs w:val="28"/>
        </w:rPr>
        <w:t>, take as prescribed. If you we not given a prescription, call Sara at (843) 705-9401.</w:t>
      </w:r>
    </w:p>
    <w:p w:rsidR="009148A2" w:rsidRDefault="009148A2" w:rsidP="00753448">
      <w:pPr>
        <w:spacing w:line="240" w:lineRule="auto"/>
        <w:rPr>
          <w:sz w:val="28"/>
          <w:szCs w:val="28"/>
        </w:rPr>
      </w:pPr>
    </w:p>
    <w:p w:rsidR="006D305A" w:rsidRPr="006D305A" w:rsidRDefault="006D305A" w:rsidP="00753448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 xml:space="preserve">, take 2 tablets daily (1 in AM, 1 in PM). Do not take more than this as it is a long lasting pain medication. You will only be given 6 pills to last 3 days. If you have pain in between these 2 doses, take the </w:t>
      </w:r>
      <w:proofErr w:type="spellStart"/>
      <w:r>
        <w:rPr>
          <w:sz w:val="28"/>
          <w:szCs w:val="28"/>
        </w:rPr>
        <w:t>Hydrocodone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Oxycodone</w:t>
      </w:r>
      <w:proofErr w:type="spellEnd"/>
      <w:r>
        <w:rPr>
          <w:sz w:val="28"/>
          <w:szCs w:val="28"/>
        </w:rPr>
        <w:t xml:space="preserve"> as prescribed above.</w:t>
      </w:r>
    </w:p>
    <w:sectPr w:rsidR="006D305A" w:rsidRPr="006D305A" w:rsidSect="0075344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56" w:rsidRDefault="00744C56" w:rsidP="00DF763C">
      <w:pPr>
        <w:spacing w:after="0" w:line="240" w:lineRule="auto"/>
      </w:pPr>
      <w:r>
        <w:separator/>
      </w:r>
    </w:p>
  </w:endnote>
  <w:endnote w:type="continuationSeparator" w:id="0">
    <w:p w:rsidR="00744C56" w:rsidRDefault="00744C56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56" w:rsidRDefault="00744C56" w:rsidP="00DF763C">
      <w:pPr>
        <w:spacing w:after="0" w:line="240" w:lineRule="auto"/>
      </w:pPr>
      <w:r>
        <w:separator/>
      </w:r>
    </w:p>
  </w:footnote>
  <w:footnote w:type="continuationSeparator" w:id="0">
    <w:p w:rsidR="00744C56" w:rsidRDefault="00744C56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763C"/>
    <w:rsid w:val="000765D1"/>
    <w:rsid w:val="0044540E"/>
    <w:rsid w:val="004523E8"/>
    <w:rsid w:val="00467A90"/>
    <w:rsid w:val="004E4158"/>
    <w:rsid w:val="004F7741"/>
    <w:rsid w:val="005B6FD0"/>
    <w:rsid w:val="00616581"/>
    <w:rsid w:val="006D305A"/>
    <w:rsid w:val="006E0330"/>
    <w:rsid w:val="006E247A"/>
    <w:rsid w:val="006E3C60"/>
    <w:rsid w:val="00707D14"/>
    <w:rsid w:val="00744C56"/>
    <w:rsid w:val="00753448"/>
    <w:rsid w:val="00790319"/>
    <w:rsid w:val="007B5E0A"/>
    <w:rsid w:val="007E2B35"/>
    <w:rsid w:val="0084463A"/>
    <w:rsid w:val="00877B9F"/>
    <w:rsid w:val="008A4B96"/>
    <w:rsid w:val="008E42E6"/>
    <w:rsid w:val="009119C4"/>
    <w:rsid w:val="009148A2"/>
    <w:rsid w:val="00974BC0"/>
    <w:rsid w:val="009A2F23"/>
    <w:rsid w:val="009C1FF9"/>
    <w:rsid w:val="009E1578"/>
    <w:rsid w:val="009F346C"/>
    <w:rsid w:val="00A02A97"/>
    <w:rsid w:val="00AC778F"/>
    <w:rsid w:val="00B52B5B"/>
    <w:rsid w:val="00CA53C9"/>
    <w:rsid w:val="00CE686A"/>
    <w:rsid w:val="00D35CA7"/>
    <w:rsid w:val="00DF763C"/>
    <w:rsid w:val="00EF5A06"/>
    <w:rsid w:val="00F00391"/>
    <w:rsid w:val="00F65900"/>
    <w:rsid w:val="00FB7316"/>
    <w:rsid w:val="00FC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C9C9-9A7D-4D02-8278-FB4B73B1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scotte</dc:creator>
  <cp:lastModifiedBy>pacsuser</cp:lastModifiedBy>
  <cp:revision>4</cp:revision>
  <cp:lastPrinted>2012-04-25T20:25:00Z</cp:lastPrinted>
  <dcterms:created xsi:type="dcterms:W3CDTF">2015-09-02T23:42:00Z</dcterms:created>
  <dcterms:modified xsi:type="dcterms:W3CDTF">2015-09-02T23:45:00Z</dcterms:modified>
</cp:coreProperties>
</file>